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F5F8D" w14:textId="77777777" w:rsidR="00B57EC2" w:rsidRDefault="00B57EC2"/>
    <w:p w14:paraId="79F15D17" w14:textId="77777777" w:rsidR="00C72C64" w:rsidRDefault="00C72C64"/>
    <w:p w14:paraId="3B8D41E3" w14:textId="77777777" w:rsidR="00C72C64" w:rsidRPr="009806BF" w:rsidRDefault="00C72C64" w:rsidP="00C72C64">
      <w:pPr>
        <w:rPr>
          <w:rFonts w:ascii="Times New Roman" w:hAnsi="Times New Roman" w:cs="Times New Roman"/>
          <w:color w:val="FF0000"/>
          <w:sz w:val="44"/>
          <w:szCs w:val="44"/>
        </w:rPr>
      </w:pPr>
      <w:r w:rsidRPr="009806BF">
        <w:rPr>
          <w:rFonts w:ascii="Times New Roman" w:hAnsi="Times New Roman" w:cs="Times New Roman"/>
          <w:color w:val="FF0000"/>
          <w:sz w:val="44"/>
          <w:szCs w:val="44"/>
        </w:rPr>
        <w:t>Bezpečnostní a provozní řád bazénu.</w:t>
      </w:r>
    </w:p>
    <w:p w14:paraId="352565BA" w14:textId="77777777" w:rsidR="00C72C64" w:rsidRPr="00C72C64" w:rsidRDefault="00C72C64" w:rsidP="00C72C64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C72C64">
        <w:rPr>
          <w:rFonts w:ascii="Times New Roman" w:hAnsi="Times New Roman" w:cs="Times New Roman"/>
          <w:color w:val="0070C0"/>
          <w:sz w:val="28"/>
          <w:szCs w:val="28"/>
        </w:rPr>
        <w:t>Bazén je pokryt termální fólii a odstraňovat ji může pouze personál penzionu.</w:t>
      </w:r>
    </w:p>
    <w:p w14:paraId="76BC5640" w14:textId="77777777" w:rsidR="00C72C64" w:rsidRPr="00C72C64" w:rsidRDefault="00C72C64" w:rsidP="00C72C6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2C64">
        <w:rPr>
          <w:rFonts w:ascii="Times New Roman" w:hAnsi="Times New Roman" w:cs="Times New Roman"/>
          <w:b/>
          <w:bCs/>
          <w:sz w:val="28"/>
          <w:szCs w:val="28"/>
        </w:rPr>
        <w:t>Rozměr bazénu je 3, 8 m x 7, 8 m. Hloubka 1,2 m.</w:t>
      </w:r>
    </w:p>
    <w:p w14:paraId="3245D29B" w14:textId="77777777" w:rsidR="00C72C64" w:rsidRPr="00C72C64" w:rsidRDefault="00C72C64" w:rsidP="00C72C64">
      <w:pPr>
        <w:rPr>
          <w:rFonts w:ascii="Times New Roman" w:hAnsi="Times New Roman" w:cs="Times New Roman"/>
          <w:sz w:val="28"/>
          <w:szCs w:val="28"/>
        </w:rPr>
      </w:pPr>
      <w:r w:rsidRPr="00C72C64">
        <w:rPr>
          <w:rFonts w:ascii="Times New Roman" w:hAnsi="Times New Roman" w:cs="Times New Roman"/>
          <w:sz w:val="28"/>
          <w:szCs w:val="28"/>
        </w:rPr>
        <w:t>Provozní řád slouží k zajištění bezpečného a hygienicky nezávadného provozu venkovního rekreačního bazénu a musí být všemi návštěvníky dodržován.</w:t>
      </w:r>
    </w:p>
    <w:p w14:paraId="3BAD59CD" w14:textId="77777777" w:rsidR="00C72C64" w:rsidRPr="00C72C64" w:rsidRDefault="00C72C64" w:rsidP="00C72C6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72C64">
        <w:rPr>
          <w:rFonts w:ascii="Times New Roman" w:hAnsi="Times New Roman" w:cs="Times New Roman"/>
          <w:color w:val="FF0000"/>
          <w:sz w:val="28"/>
          <w:szCs w:val="28"/>
        </w:rPr>
        <w:t>Vstup do prostor bazénu mají pouze ubytovaní. Bazén není určen pro hosty, kteří dojeli za ubytovanými nebo další veřejnost. Tento bazén je pouze rekreační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045AF0FB" w14:textId="77777777" w:rsidR="00C72C64" w:rsidRDefault="00C72C64" w:rsidP="00C72C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2C64">
        <w:rPr>
          <w:rFonts w:ascii="Times New Roman" w:hAnsi="Times New Roman" w:cs="Times New Roman"/>
          <w:sz w:val="28"/>
          <w:szCs w:val="28"/>
        </w:rPr>
        <w:t>Bazén slouží pouze pro ubytované hosty a jen pro relaxační plavání. Pro neubytované hosty vstup do bazénu jen se souhlasem majitele penzionu.</w:t>
      </w:r>
    </w:p>
    <w:p w14:paraId="2FDB890D" w14:textId="77777777" w:rsidR="00C72C64" w:rsidRPr="00C72C64" w:rsidRDefault="00C72C64" w:rsidP="00C72C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72C64">
        <w:rPr>
          <w:rFonts w:ascii="Times New Roman" w:hAnsi="Times New Roman" w:cs="Times New Roman"/>
          <w:b/>
          <w:bCs/>
          <w:sz w:val="24"/>
          <w:szCs w:val="24"/>
        </w:rPr>
        <w:t>Osušky a ručníky na apartmánech nejsou určeny k bazénu.</w:t>
      </w:r>
    </w:p>
    <w:p w14:paraId="14259696" w14:textId="77777777" w:rsidR="00C72C64" w:rsidRPr="00C72C64" w:rsidRDefault="00C72C64" w:rsidP="00C72C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2C64">
        <w:rPr>
          <w:rFonts w:ascii="Times New Roman" w:hAnsi="Times New Roman" w:cs="Times New Roman"/>
          <w:sz w:val="28"/>
          <w:szCs w:val="28"/>
        </w:rPr>
        <w:t>U bazénu se nesmí zdržovat ten, který nevyužívá bazén k plavání nebo nečiní dohled nad dětmi.</w:t>
      </w:r>
    </w:p>
    <w:p w14:paraId="010EAA53" w14:textId="5D6C1492" w:rsidR="00C72C64" w:rsidRPr="00C72C64" w:rsidRDefault="00C72C64" w:rsidP="00C72C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2C64">
        <w:rPr>
          <w:rFonts w:ascii="Times New Roman" w:hAnsi="Times New Roman" w:cs="Times New Roman"/>
          <w:sz w:val="28"/>
          <w:szCs w:val="28"/>
        </w:rPr>
        <w:t>Do bazénu je povolen vstup pouze za pěkného počasí a od 1</w:t>
      </w:r>
      <w:r w:rsidR="009806BF">
        <w:rPr>
          <w:rFonts w:ascii="Times New Roman" w:hAnsi="Times New Roman" w:cs="Times New Roman"/>
          <w:sz w:val="28"/>
          <w:szCs w:val="28"/>
        </w:rPr>
        <w:t>0:00 – 19:00</w:t>
      </w:r>
    </w:p>
    <w:p w14:paraId="2AA8DD9D" w14:textId="77777777" w:rsidR="00C72C64" w:rsidRPr="00C72C64" w:rsidRDefault="00C72C64" w:rsidP="00C72C6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C64">
        <w:rPr>
          <w:rFonts w:ascii="Times New Roman" w:hAnsi="Times New Roman" w:cs="Times New Roman"/>
          <w:sz w:val="28"/>
          <w:szCs w:val="28"/>
        </w:rPr>
        <w:t>Do bazénu, (podle způsobu přenosu onemocnění) nemají přístup osoby, u nichž hrozí nebezpečí zavlečení nebo rozšíření nakažlivé lidské choroby.</w:t>
      </w:r>
    </w:p>
    <w:p w14:paraId="2B4A9100" w14:textId="77777777" w:rsidR="00C72C64" w:rsidRPr="00C72C64" w:rsidRDefault="00C72C64" w:rsidP="00C72C6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C64">
        <w:rPr>
          <w:rFonts w:ascii="Times New Roman" w:hAnsi="Times New Roman" w:cs="Times New Roman"/>
          <w:sz w:val="28"/>
          <w:szCs w:val="28"/>
        </w:rPr>
        <w:t>Dále do bazénu nemají vstup nemocné osoby, jejichž pobyt v bazénu je nevhodný nebo nežádoucí, zvláště osoby trpící vlasovými nebo kožními nemocemi a osoby špinavé a zahmyzené.</w:t>
      </w:r>
    </w:p>
    <w:p w14:paraId="66A97E7C" w14:textId="77777777" w:rsidR="00C72C64" w:rsidRPr="00C72C64" w:rsidRDefault="00C72C64" w:rsidP="00C72C6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C64">
        <w:rPr>
          <w:rFonts w:ascii="Times New Roman" w:hAnsi="Times New Roman" w:cs="Times New Roman"/>
          <w:sz w:val="28"/>
          <w:szCs w:val="28"/>
        </w:rPr>
        <w:t xml:space="preserve">Provozovatel je oprávněn odepřít přístup do bazénu rovněž osobám pod zjevným vlivem alkoholu, omamných, psychotropních nebo návykových látek. </w:t>
      </w:r>
    </w:p>
    <w:p w14:paraId="0F663633" w14:textId="77777777" w:rsidR="00C72C64" w:rsidRPr="00C72C64" w:rsidRDefault="00C72C64" w:rsidP="00C72C64">
      <w:pPr>
        <w:pStyle w:val="Odstavecseseznamem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72C64">
        <w:rPr>
          <w:rFonts w:ascii="Times New Roman" w:hAnsi="Times New Roman" w:cs="Times New Roman"/>
          <w:sz w:val="28"/>
          <w:szCs w:val="28"/>
        </w:rPr>
        <w:t>Do bazénu nesmí děti bez doprovodu dospělého. Děti bez dohledu dospělého se nesmí pohybovat ani v okolí bazénu.</w:t>
      </w:r>
    </w:p>
    <w:p w14:paraId="5F3A07E9" w14:textId="77777777" w:rsidR="00C72C64" w:rsidRPr="00C72C64" w:rsidRDefault="00C72C64" w:rsidP="00C72C64">
      <w:pPr>
        <w:pStyle w:val="Odstavecseseznamem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72C64">
        <w:rPr>
          <w:rFonts w:ascii="Times New Roman" w:hAnsi="Times New Roman" w:cs="Times New Roman"/>
          <w:sz w:val="28"/>
          <w:szCs w:val="28"/>
        </w:rPr>
        <w:t>Do bazénu nesmí osoby znečištěné, hlavně děti, které si předtím hrály v pískovišti.</w:t>
      </w:r>
    </w:p>
    <w:p w14:paraId="504E5720" w14:textId="77777777" w:rsidR="00C72C64" w:rsidRPr="00C72C64" w:rsidRDefault="00C72C64" w:rsidP="00C72C64">
      <w:pPr>
        <w:pStyle w:val="Odstavecseseznamem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72C64">
        <w:rPr>
          <w:rFonts w:ascii="Times New Roman" w:hAnsi="Times New Roman" w:cs="Times New Roman"/>
          <w:sz w:val="28"/>
          <w:szCs w:val="28"/>
        </w:rPr>
        <w:t>Vstup do bazénu pouze v plavkách.</w:t>
      </w:r>
    </w:p>
    <w:p w14:paraId="68714C86" w14:textId="77777777" w:rsidR="00C72C64" w:rsidRPr="00C72C64" w:rsidRDefault="00C72C64" w:rsidP="00C72C64">
      <w:pPr>
        <w:pStyle w:val="Odstavecseseznamem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72C64">
        <w:rPr>
          <w:rFonts w:ascii="Times New Roman" w:hAnsi="Times New Roman" w:cs="Times New Roman"/>
          <w:sz w:val="28"/>
          <w:szCs w:val="28"/>
        </w:rPr>
        <w:t>Všichni návštěvníci, zejména děti a starší osoby se musí opatrně pohybovat po mokrých a hladkých plochách a tím se vyvarovat uklouznutí a způsobení úrazu sobě nebo ostatním návštěvníkům. Provozovatel nenese zodpovědnost za škody, poranění a úrazy, které si návštěvníci způsobili vlastní neopatrností a nedodržováním bezpečnosti.</w:t>
      </w:r>
    </w:p>
    <w:p w14:paraId="5D91B214" w14:textId="77777777" w:rsidR="00C72C64" w:rsidRPr="00C72C64" w:rsidRDefault="00C72C64" w:rsidP="00C72C64">
      <w:pPr>
        <w:pStyle w:val="Odstavecseseznamem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72C64">
        <w:rPr>
          <w:rFonts w:ascii="Times New Roman" w:hAnsi="Times New Roman" w:cs="Times New Roman"/>
          <w:sz w:val="28"/>
          <w:szCs w:val="28"/>
        </w:rPr>
        <w:t>Hosté jsou povinni šetrně zacházet s vybavením bazénu. Pokud způsobí vlastní vinou škodu, pak jsou povinni škodu uhradit.</w:t>
      </w:r>
    </w:p>
    <w:p w14:paraId="39699DB4" w14:textId="77777777" w:rsidR="00C72C64" w:rsidRPr="00C72C64" w:rsidRDefault="00C72C64" w:rsidP="00C72C64">
      <w:pPr>
        <w:pStyle w:val="Odstavecseseznamem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color w:val="C00000"/>
          <w:sz w:val="28"/>
          <w:szCs w:val="28"/>
        </w:rPr>
      </w:pPr>
      <w:r w:rsidRPr="00C72C64">
        <w:rPr>
          <w:rFonts w:ascii="Times New Roman" w:hAnsi="Times New Roman" w:cs="Times New Roman"/>
          <w:color w:val="C00000"/>
          <w:sz w:val="28"/>
          <w:szCs w:val="28"/>
        </w:rPr>
        <w:lastRenderedPageBreak/>
        <w:t>V bazénu je zakázáno křičet, pískat, hlučně se chovat, srážet druhé osoby do bazénu, vzájemně se potápět, skákat do bazénu, házet různými předměty, vnášet k bazénu potraviny a skleněné předměty.</w:t>
      </w:r>
    </w:p>
    <w:p w14:paraId="23D3E692" w14:textId="77777777" w:rsidR="00C72C64" w:rsidRPr="00C72C64" w:rsidRDefault="00C72C64" w:rsidP="00C72C64">
      <w:pPr>
        <w:pStyle w:val="Odstavecseseznamem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72C64">
        <w:rPr>
          <w:rFonts w:ascii="Times New Roman" w:hAnsi="Times New Roman" w:cs="Times New Roman"/>
          <w:sz w:val="28"/>
          <w:szCs w:val="28"/>
        </w:rPr>
        <w:t>V celém areálu a hlavně u bazénu je zakázáno konzumovat potraviny. Ubytováni hosté mají vyhrazené prostory pod pergolou.</w:t>
      </w:r>
    </w:p>
    <w:p w14:paraId="13414343" w14:textId="015F5254" w:rsidR="00C72C64" w:rsidRPr="00C72C64" w:rsidRDefault="00C72C64" w:rsidP="00C72C6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72C64">
        <w:rPr>
          <w:rFonts w:ascii="Times New Roman" w:hAnsi="Times New Roman" w:cs="Times New Roman"/>
          <w:sz w:val="28"/>
          <w:szCs w:val="28"/>
        </w:rPr>
        <w:t>V Dolní Lomné 1.1.20</w:t>
      </w:r>
      <w:r w:rsidR="009806BF">
        <w:rPr>
          <w:rFonts w:ascii="Times New Roman" w:hAnsi="Times New Roman" w:cs="Times New Roman"/>
          <w:sz w:val="28"/>
          <w:szCs w:val="28"/>
        </w:rPr>
        <w:t>22</w:t>
      </w:r>
      <w:r w:rsidRPr="00C72C64">
        <w:rPr>
          <w:rFonts w:ascii="Times New Roman" w:hAnsi="Times New Roman" w:cs="Times New Roman"/>
          <w:sz w:val="28"/>
          <w:szCs w:val="28"/>
        </w:rPr>
        <w:t xml:space="preserve">        Sikora Jiří, provozovatel a majitel penzionu</w:t>
      </w:r>
    </w:p>
    <w:p w14:paraId="49BE1B1C" w14:textId="77777777" w:rsidR="00C72C64" w:rsidRPr="00C72C64" w:rsidRDefault="00C72C64">
      <w:pPr>
        <w:rPr>
          <w:sz w:val="28"/>
          <w:szCs w:val="28"/>
        </w:rPr>
      </w:pPr>
    </w:p>
    <w:sectPr w:rsidR="00C72C64" w:rsidRPr="00C72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2290C"/>
    <w:multiLevelType w:val="hybridMultilevel"/>
    <w:tmpl w:val="D0746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64"/>
    <w:rsid w:val="009806BF"/>
    <w:rsid w:val="00B57EC2"/>
    <w:rsid w:val="00C7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F0C9"/>
  <w15:chartTrackingRefBased/>
  <w15:docId w15:val="{87074C58-B7FE-4DC9-82A3-CE34C274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2C6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2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2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dc:description/>
  <cp:lastModifiedBy>user</cp:lastModifiedBy>
  <cp:revision>2</cp:revision>
  <dcterms:created xsi:type="dcterms:W3CDTF">2020-03-08T18:14:00Z</dcterms:created>
  <dcterms:modified xsi:type="dcterms:W3CDTF">2022-01-09T13:15:00Z</dcterms:modified>
</cp:coreProperties>
</file>